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E357" w14:textId="77777777" w:rsidR="00305964" w:rsidRDefault="00305964" w:rsidP="00305964">
      <w:pPr>
        <w:spacing w:line="276" w:lineRule="auto"/>
        <w:jc w:val="left"/>
      </w:pPr>
      <w:bookmarkStart w:id="0" w:name="_Hlk100757351"/>
      <w:r>
        <w:rPr>
          <w:rFonts w:hint="eastAsia"/>
        </w:rPr>
        <w:t>様式４－２</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305964" w:rsidRPr="00436DCB" w14:paraId="3A160F25" w14:textId="77777777" w:rsidTr="001D4F96">
        <w:trPr>
          <w:trHeight w:val="458"/>
        </w:trPr>
        <w:tc>
          <w:tcPr>
            <w:tcW w:w="5000" w:type="pct"/>
            <w:tcBorders>
              <w:left w:val="single" w:sz="4" w:space="0" w:color="auto"/>
            </w:tcBorders>
            <w:tcMar>
              <w:top w:w="113" w:type="dxa"/>
            </w:tcMar>
          </w:tcPr>
          <w:p w14:paraId="12113B21" w14:textId="77777777" w:rsidR="00305964" w:rsidRPr="00C53704" w:rsidRDefault="00305964" w:rsidP="001D4F96">
            <w:pPr>
              <w:rPr>
                <w:szCs w:val="21"/>
              </w:rPr>
            </w:pPr>
            <w:r>
              <w:rPr>
                <w:rFonts w:hAnsi="ＭＳ 明朝" w:hint="eastAsia"/>
                <w:szCs w:val="21"/>
              </w:rPr>
              <w:t xml:space="preserve">　業務実施方針</w:t>
            </w:r>
          </w:p>
        </w:tc>
      </w:tr>
      <w:tr w:rsidR="00305964" w:rsidRPr="00436DCB" w14:paraId="40881B12" w14:textId="77777777" w:rsidTr="001D4F96">
        <w:trPr>
          <w:trHeight w:val="13629"/>
        </w:trPr>
        <w:tc>
          <w:tcPr>
            <w:tcW w:w="5000" w:type="pct"/>
            <w:tcBorders>
              <w:left w:val="single" w:sz="4" w:space="0" w:color="auto"/>
            </w:tcBorders>
            <w:tcMar>
              <w:top w:w="113" w:type="dxa"/>
            </w:tcMar>
          </w:tcPr>
          <w:p w14:paraId="7B4FD415" w14:textId="1F227756" w:rsidR="00305964" w:rsidRDefault="00A95B8F" w:rsidP="001D4F96">
            <w:pPr>
              <w:rPr>
                <w:rFonts w:hAnsi="ＭＳ 明朝"/>
                <w:szCs w:val="21"/>
              </w:rPr>
            </w:pPr>
            <w:r>
              <w:rPr>
                <w:rFonts w:hAnsi="ＭＳ 明朝"/>
                <w:noProof/>
                <w:szCs w:val="21"/>
              </w:rPr>
              <mc:AlternateContent>
                <mc:Choice Requires="wps">
                  <w:drawing>
                    <wp:anchor distT="0" distB="0" distL="114300" distR="114300" simplePos="0" relativeHeight="251661824" behindDoc="0" locked="0" layoutInCell="1" allowOverlap="1" wp14:anchorId="2DD078C1" wp14:editId="623B7C75">
                      <wp:simplePos x="0" y="0"/>
                      <wp:positionH relativeFrom="column">
                        <wp:posOffset>198120</wp:posOffset>
                      </wp:positionH>
                      <wp:positionV relativeFrom="paragraph">
                        <wp:posOffset>2349500</wp:posOffset>
                      </wp:positionV>
                      <wp:extent cx="5593080" cy="2769235"/>
                      <wp:effectExtent l="5715" t="8890" r="11430" b="127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769235"/>
                              </a:xfrm>
                              <a:prstGeom prst="roundRect">
                                <a:avLst>
                                  <a:gd name="adj" fmla="val 16667"/>
                                </a:avLst>
                              </a:prstGeom>
                              <a:solidFill>
                                <a:srgbClr val="FFFFFF"/>
                              </a:solidFill>
                              <a:ln w="9525">
                                <a:solidFill>
                                  <a:srgbClr val="000000"/>
                                </a:solidFill>
                                <a:round/>
                                <a:headEnd/>
                                <a:tailEnd/>
                              </a:ln>
                            </wps:spPr>
                            <wps:txbx>
                              <w:txbxContent>
                                <w:p w14:paraId="31B547A0"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128991DB" w14:textId="72A745D5"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w:t>
                                  </w:r>
                                  <w:bookmarkStart w:id="1" w:name="_GoBack"/>
                                  <w:bookmarkEnd w:id="1"/>
                                  <w:r w:rsidRPr="006A35B6">
                                    <w:rPr>
                                      <w:rFonts w:cs="ＭＳ 明朝" w:hint="eastAsia"/>
                                      <w:color w:val="000000"/>
                                      <w:szCs w:val="21"/>
                                    </w:rPr>
                                    <w:t>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42AD3209"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F787AF2" w14:textId="4BB1BF76" w:rsidR="00305964" w:rsidRDefault="00305964"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1C113DC7" w14:textId="77777777" w:rsidR="00305964" w:rsidRPr="000A4009"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078C1" id="AutoShape 21" o:spid="_x0000_s1026" style="position:absolute;left:0;text-align:left;margin-left:15.6pt;margin-top:185pt;width:440.4pt;height:21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">
                      <v:textbox inset="5.85pt,.7pt,5.85pt,.7pt">
                        <w:txbxContent>
                          <w:p w14:paraId="31B547A0"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128991DB" w14:textId="72A745D5"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w:t>
                            </w:r>
                            <w:bookmarkStart w:id="2" w:name="_GoBack"/>
                            <w:bookmarkEnd w:id="2"/>
                            <w:r w:rsidRPr="006A35B6">
                              <w:rPr>
                                <w:rFonts w:cs="ＭＳ 明朝" w:hint="eastAsia"/>
                                <w:color w:val="000000"/>
                                <w:szCs w:val="21"/>
                              </w:rPr>
                              <w:t>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42AD3209" w14:textId="77777777" w:rsidR="00305964" w:rsidRPr="006A35B6"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F787AF2" w14:textId="4BB1BF76" w:rsidR="00305964" w:rsidRDefault="00305964"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1C113DC7" w14:textId="77777777" w:rsidR="00305964" w:rsidRPr="000A4009" w:rsidRDefault="00305964" w:rsidP="00305964">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v:textbox>
                    </v:roundrect>
                  </w:pict>
                </mc:Fallback>
              </mc:AlternateContent>
            </w:r>
          </w:p>
        </w:tc>
      </w:tr>
      <w:bookmarkEnd w:id="0"/>
    </w:tbl>
    <w:p w14:paraId="40835BAE" w14:textId="77777777" w:rsidR="00305964" w:rsidRPr="0069547E" w:rsidRDefault="00305964" w:rsidP="00305964">
      <w:pPr>
        <w:spacing w:line="276" w:lineRule="auto"/>
        <w:jc w:val="left"/>
        <w:rPr>
          <w:rFonts w:ascii="ＭＳ ゴシック" w:eastAsia="ＭＳ ゴシック" w:hAnsi="ＭＳ ゴシック"/>
          <w:sz w:val="18"/>
          <w:szCs w:val="18"/>
        </w:rPr>
      </w:pPr>
    </w:p>
    <w:sectPr w:rsidR="00305964" w:rsidRPr="0069547E" w:rsidSect="00E812A1">
      <w:pgSz w:w="11907" w:h="16840" w:code="9"/>
      <w:pgMar w:top="851" w:right="1134" w:bottom="851"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5341" w14:textId="77777777" w:rsidR="00950C50" w:rsidRDefault="00950C50" w:rsidP="00F47074">
      <w:r>
        <w:separator/>
      </w:r>
    </w:p>
  </w:endnote>
  <w:endnote w:type="continuationSeparator" w:id="0">
    <w:p w14:paraId="47376B88" w14:textId="77777777" w:rsidR="00950C50" w:rsidRDefault="00950C50"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2452" w14:textId="77777777" w:rsidR="00950C50" w:rsidRDefault="00950C50" w:rsidP="00F47074">
      <w:r>
        <w:separator/>
      </w:r>
    </w:p>
  </w:footnote>
  <w:footnote w:type="continuationSeparator" w:id="0">
    <w:p w14:paraId="62282229" w14:textId="77777777" w:rsidR="00950C50" w:rsidRDefault="00950C50"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71A82"/>
    <w:rsid w:val="00083C38"/>
    <w:rsid w:val="000B49E7"/>
    <w:rsid w:val="000E3E12"/>
    <w:rsid w:val="000F4F28"/>
    <w:rsid w:val="001028D4"/>
    <w:rsid w:val="00106CE9"/>
    <w:rsid w:val="00175B5D"/>
    <w:rsid w:val="001A1C59"/>
    <w:rsid w:val="001A77D8"/>
    <w:rsid w:val="002B0C18"/>
    <w:rsid w:val="002E159C"/>
    <w:rsid w:val="002F7A5B"/>
    <w:rsid w:val="00305964"/>
    <w:rsid w:val="003732E0"/>
    <w:rsid w:val="00436DCB"/>
    <w:rsid w:val="00443020"/>
    <w:rsid w:val="004545FF"/>
    <w:rsid w:val="00497521"/>
    <w:rsid w:val="004A0CA7"/>
    <w:rsid w:val="004A1415"/>
    <w:rsid w:val="00506B9C"/>
    <w:rsid w:val="00524A56"/>
    <w:rsid w:val="0054196E"/>
    <w:rsid w:val="005B6877"/>
    <w:rsid w:val="005C4602"/>
    <w:rsid w:val="00625B74"/>
    <w:rsid w:val="0069547E"/>
    <w:rsid w:val="00696490"/>
    <w:rsid w:val="006F04D4"/>
    <w:rsid w:val="006F3149"/>
    <w:rsid w:val="007D59DA"/>
    <w:rsid w:val="00821ACA"/>
    <w:rsid w:val="008330C0"/>
    <w:rsid w:val="00843C40"/>
    <w:rsid w:val="00846CDD"/>
    <w:rsid w:val="00930551"/>
    <w:rsid w:val="009452F1"/>
    <w:rsid w:val="00950C50"/>
    <w:rsid w:val="0098580F"/>
    <w:rsid w:val="009A0AC7"/>
    <w:rsid w:val="009C61CF"/>
    <w:rsid w:val="00A3500A"/>
    <w:rsid w:val="00A74A3A"/>
    <w:rsid w:val="00A95B8F"/>
    <w:rsid w:val="00AA0743"/>
    <w:rsid w:val="00B01B5B"/>
    <w:rsid w:val="00B24461"/>
    <w:rsid w:val="00B31B67"/>
    <w:rsid w:val="00B91900"/>
    <w:rsid w:val="00BC2433"/>
    <w:rsid w:val="00BF75F5"/>
    <w:rsid w:val="00C473FE"/>
    <w:rsid w:val="00C53704"/>
    <w:rsid w:val="00C64914"/>
    <w:rsid w:val="00CC3DBA"/>
    <w:rsid w:val="00CF1A09"/>
    <w:rsid w:val="00D5232E"/>
    <w:rsid w:val="00D80C78"/>
    <w:rsid w:val="00DA052B"/>
    <w:rsid w:val="00E30109"/>
    <w:rsid w:val="00E812A1"/>
    <w:rsid w:val="00ED76D4"/>
    <w:rsid w:val="00F433C5"/>
    <w:rsid w:val="00F47074"/>
    <w:rsid w:val="00F8029E"/>
    <w:rsid w:val="00F94D4E"/>
    <w:rsid w:val="00FC05A4"/>
    <w:rsid w:val="00FC440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CB"/>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2022-06-07T01:19:00Z</dcterms:created>
  <dcterms:modified xsi:type="dcterms:W3CDTF">2023-04-25T05:41:00Z</dcterms:modified>
</cp:coreProperties>
</file>