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参考資料５－１３</w:t>
      </w:r>
    </w:p>
    <w:p>
      <w:pPr>
        <w:pStyle w:val="Normal"/>
        <w:rPr/>
      </w:pPr>
      <w:r>
        <w:rPr/>
        <w:t>　この運営規程の例示はあくまでイメージであり、各項目の記載の方法・内容については、事業所の実情に応じて作成してください。</w:t>
      </w:r>
    </w:p>
    <w:tbl>
      <w:tblPr>
        <w:tblW w:w="98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6768"/>
        <w:gridCol w:w="3067"/>
      </w:tblGrid>
      <w:tr>
        <w:trPr/>
        <w:tc>
          <w:tcPr>
            <w:tcW w:w="6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pPr>
            <w:r>
              <w:rPr/>
              <w:t>運　営　規　程　の　例</w:t>
            </w:r>
          </w:p>
        </w:tc>
        <w:tc>
          <w:tcPr>
            <w:tcW w:w="3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pPr>
            <w:r>
              <w:rPr/>
              <w:t>作成に当たっての留意事項等</w:t>
            </w:r>
          </w:p>
        </w:tc>
      </w:tr>
      <w:tr>
        <w:trPr>
          <w:trHeight w:val="1430" w:hRule="atLeast"/>
        </w:trPr>
        <w:tc>
          <w:tcPr>
            <w:tcW w:w="6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t>△△△</w:t>
            </w:r>
            <w:r>
              <w:rPr/>
              <w:t>指定居宅介護支援事業運営規程</w:t>
            </w:r>
          </w:p>
          <w:p>
            <w:pPr>
              <w:pStyle w:val="Normal"/>
              <w:rPr/>
            </w:pPr>
            <w:r>
              <w:rPr/>
              <w:t>（事業の目的）</w:t>
            </w:r>
          </w:p>
          <w:p>
            <w:pPr>
              <w:pStyle w:val="Normal"/>
              <w:rPr/>
            </w:pPr>
            <w:r>
              <w:rPr/>
              <w:t>第１条　＊＊＊が設置する△△△（以下「事業所」という。）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pPr>
              <w:pStyle w:val="Normal"/>
              <w:rPr/>
            </w:pPr>
            <w:r>
              <w:rPr/>
            </w:r>
          </w:p>
          <w:p>
            <w:pPr>
              <w:pStyle w:val="Normal"/>
              <w:rPr/>
            </w:pPr>
            <w:r>
              <w:rPr/>
              <w:t>（事業の運営の方針）</w:t>
            </w:r>
          </w:p>
          <w:p>
            <w:pPr>
              <w:pStyle w:val="Normal"/>
              <w:rPr/>
            </w:pPr>
            <w:r>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pPr>
              <w:pStyle w:val="Normal"/>
              <w:rPr/>
            </w:pPr>
            <w:r>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pPr>
              <w:pStyle w:val="Normal"/>
              <w:rPr/>
            </w:pPr>
            <w:r>
              <w:rPr/>
              <w:t>３　利用者の意思及び人格を尊重し、常に利用者の立場に立って、利用者に提供される居宅サービス等が特定の種類または特定の居宅サービス事業者に不当に偏することのないよう、公正中立に行う。</w:t>
            </w:r>
          </w:p>
          <w:p>
            <w:pPr>
              <w:pStyle w:val="Normal"/>
              <w:rPr/>
            </w:pPr>
            <w:r>
              <w:rPr/>
              <w:t>４　事業を行うにあたっては、利用者の所在する市町村、在宅介護支援センター、地域包括支援センター、他の居宅介護支援事業者、介護保険施設等との連携に努める。</w:t>
            </w:r>
          </w:p>
          <w:p>
            <w:pPr>
              <w:pStyle w:val="Normal"/>
              <w:rPr/>
            </w:pPr>
            <w:r>
              <w:rPr/>
            </w:r>
          </w:p>
          <w:p>
            <w:pPr>
              <w:pStyle w:val="Normal"/>
              <w:rPr/>
            </w:pPr>
            <w:r>
              <w:rPr/>
              <w:t>（事業所の名称及び所在地）</w:t>
            </w:r>
          </w:p>
          <w:p>
            <w:pPr>
              <w:pStyle w:val="Normal"/>
              <w:rPr/>
            </w:pPr>
            <w:r>
              <w:rPr/>
              <w:t>第３条　事業を行う事業所の名称及び所在地は、次のとおりとする。</w:t>
            </w:r>
          </w:p>
          <w:p>
            <w:pPr>
              <w:pStyle w:val="Normal"/>
              <w:rPr/>
            </w:pPr>
            <w:r>
              <w:rPr/>
              <w:t>(</w:t>
            </w:r>
            <w:r>
              <w:rPr/>
              <w:t>１</w:t>
            </w:r>
            <w:r>
              <w:rPr/>
              <w:t>)</w:t>
            </w:r>
            <w:r>
              <w:rPr/>
              <w:t>名　称　○</w:t>
            </w:r>
            <w:r>
              <w:rPr/>
              <w:t>×</w:t>
            </w:r>
            <w:r>
              <w:rPr/>
              <w:t>ケアプランセンター</w:t>
            </w:r>
          </w:p>
          <w:p>
            <w:pPr>
              <w:pStyle w:val="Normal"/>
              <w:rPr/>
            </w:pPr>
            <w:r>
              <w:rPr/>
              <w:t>(</w:t>
            </w:r>
            <w:r>
              <w:rPr/>
              <w:t>２</w:t>
            </w:r>
            <w:r>
              <w:rPr/>
              <w:t>)</w:t>
            </w:r>
            <w:r>
              <w:rPr/>
              <w:t>所在地　大阪市中央区○○町一丁目○番○号□ビル５階</w:t>
            </w:r>
          </w:p>
          <w:p>
            <w:pPr>
              <w:pStyle w:val="Normal"/>
              <w:rPr/>
            </w:pPr>
            <w:r>
              <w:rPr/>
            </w:r>
          </w:p>
          <w:p>
            <w:pPr>
              <w:pStyle w:val="Normal"/>
              <w:rPr/>
            </w:pPr>
            <w:r>
              <w:rPr/>
              <w:t>（従業者の職種、員数及び職務の内容）</w:t>
            </w:r>
          </w:p>
          <w:p>
            <w:pPr>
              <w:pStyle w:val="Normal"/>
              <w:rPr/>
            </w:pPr>
            <w:r>
              <w:rPr/>
              <w:t>第４条　事業所における従業者の職種、員数及び職務の内容は次のとおりとする。</w:t>
            </w:r>
          </w:p>
          <w:p>
            <w:pPr>
              <w:pStyle w:val="Normal"/>
              <w:rPr/>
            </w:pPr>
            <w:r>
              <w:rPr/>
              <w:t>（１）管理者　１名（常勤職員・主任介護支援専門員）</w:t>
            </w:r>
          </w:p>
          <w:p>
            <w:pPr>
              <w:pStyle w:val="Normal"/>
              <w:rPr/>
            </w:pPr>
            <w:r>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pPr>
              <w:pStyle w:val="Normal"/>
              <w:rPr/>
            </w:pPr>
            <w:r>
              <w:rPr/>
              <w:t>（２）介護支援専門員　○名（常勤職員○名、非常勤職員○名）</w:t>
            </w:r>
          </w:p>
          <w:p>
            <w:pPr>
              <w:pStyle w:val="Normal"/>
              <w:rPr/>
            </w:pPr>
            <w:r>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pPr>
              <w:pStyle w:val="Normal"/>
              <w:rPr/>
            </w:pPr>
            <w:r>
              <w:rPr/>
              <w:t>（３）事務職員　○名（常勤又は非常勤　○名）</w:t>
            </w:r>
          </w:p>
          <w:p>
            <w:pPr>
              <w:pStyle w:val="Normal"/>
              <w:rPr/>
            </w:pPr>
            <w:r>
              <w:rPr/>
              <w:t>必要な事務を行う。</w:t>
            </w:r>
          </w:p>
          <w:p>
            <w:pPr>
              <w:pStyle w:val="Normal"/>
              <w:rPr/>
            </w:pPr>
            <w:r>
              <w:rPr/>
            </w:r>
          </w:p>
          <w:p>
            <w:pPr>
              <w:pStyle w:val="Normal"/>
              <w:rPr/>
            </w:pPr>
            <w:r>
              <w:rPr/>
              <w:t>（営業日及び営業時間）</w:t>
            </w:r>
          </w:p>
          <w:p>
            <w:pPr>
              <w:pStyle w:val="Normal"/>
              <w:rPr/>
            </w:pPr>
            <w:r>
              <w:rPr/>
              <w:t>第５条  事業所の営業日及び営業時間は、次のとおりとする。</w:t>
            </w:r>
          </w:p>
          <w:p>
            <w:pPr>
              <w:pStyle w:val="Normal"/>
              <w:rPr/>
            </w:pPr>
            <w:r>
              <w:rPr/>
              <w:t>（１）営業日　○曜日から○曜日までとする。</w:t>
            </w:r>
          </w:p>
          <w:p>
            <w:pPr>
              <w:pStyle w:val="Normal"/>
              <w:rPr/>
            </w:pPr>
            <w:r>
              <w:rPr/>
              <w:t>ただし、祝日、８月１３日から８月１５日まで、１２月２９日から１月３日までは除く。</w:t>
            </w:r>
          </w:p>
          <w:p>
            <w:pPr>
              <w:pStyle w:val="Normal"/>
              <w:rPr/>
            </w:pPr>
            <w:r>
              <w:rPr/>
              <w:t>（２）営業時間　午前○時から午後○時までとする。</w:t>
            </w:r>
          </w:p>
          <w:p>
            <w:pPr>
              <w:pStyle w:val="Normal"/>
              <w:rPr/>
            </w:pPr>
            <w:r>
              <w:rPr/>
              <w:t>（３）上記の営業日、営業時間のほか、電話等により２４時間常時連</w:t>
            </w:r>
          </w:p>
          <w:p>
            <w:pPr>
              <w:pStyle w:val="Normal"/>
              <w:rPr/>
            </w:pPr>
            <w:r>
              <w:rPr/>
              <w:t>絡が可能な体制とする。</w:t>
            </w:r>
          </w:p>
          <w:p>
            <w:pPr>
              <w:pStyle w:val="Normal"/>
              <w:rPr/>
            </w:pPr>
            <w:r>
              <w:rPr/>
            </w:r>
          </w:p>
          <w:p>
            <w:pPr>
              <w:pStyle w:val="Normal"/>
              <w:rPr/>
            </w:pPr>
            <w:r>
              <w:rPr/>
              <w:t>（指定居宅介護支援の提供方法及び内容）</w:t>
            </w:r>
          </w:p>
          <w:p>
            <w:pPr>
              <w:pStyle w:val="Normal"/>
              <w:rPr/>
            </w:pPr>
            <w:r>
              <w:rPr/>
              <w:t>第６条  指定居宅介護支援の提供方法及び内容は次のとおりとする。</w:t>
            </w:r>
          </w:p>
          <w:p>
            <w:pPr>
              <w:pStyle w:val="Normal"/>
              <w:rPr/>
            </w:pPr>
            <w:r>
              <w:rPr/>
              <w:t>１　利用者からの居宅サービス計画作成依頼等に対する相談対応</w:t>
            </w:r>
          </w:p>
          <w:p>
            <w:pPr>
              <w:pStyle w:val="Normal"/>
              <w:rPr/>
            </w:pPr>
            <w:r>
              <w:rPr/>
              <w:t>当事業所内相談室において行う。</w:t>
            </w:r>
          </w:p>
          <w:p>
            <w:pPr>
              <w:pStyle w:val="Normal"/>
              <w:rPr/>
            </w:pPr>
            <w:r>
              <w:rPr/>
              <w:t>２　課題分析の実施</w:t>
            </w:r>
          </w:p>
          <w:p>
            <w:pPr>
              <w:pStyle w:val="Normal"/>
              <w:rPr/>
            </w:pPr>
            <w:r>
              <w:rPr/>
              <w:t>（１）課題分析の実施にあたっては、利用者の居宅を訪問し、利用者</w:t>
            </w:r>
          </w:p>
          <w:p>
            <w:pPr>
              <w:pStyle w:val="Normal"/>
              <w:rPr/>
            </w:pPr>
            <w:r>
              <w:rPr/>
              <w:t>及びその家族に面接して行うものとする。</w:t>
            </w:r>
          </w:p>
          <w:p>
            <w:pPr>
              <w:pStyle w:val="Normal"/>
              <w:rPr/>
            </w:pPr>
            <w:r>
              <mc:AlternateContent>
                <mc:Choice Requires="wps">
                  <w:drawing>
                    <wp:anchor behindDoc="0" distT="0" distB="0" distL="113665" distR="114300" simplePos="0" locked="0" layoutInCell="1" allowOverlap="1" relativeHeight="2" wp14:anchorId="0202A95A">
                      <wp:simplePos x="0" y="0"/>
                      <wp:positionH relativeFrom="column">
                        <wp:posOffset>7806055</wp:posOffset>
                      </wp:positionH>
                      <wp:positionV relativeFrom="paragraph">
                        <wp:posOffset>419100</wp:posOffset>
                      </wp:positionV>
                      <wp:extent cx="1124585" cy="562610"/>
                      <wp:effectExtent l="9525" t="57150" r="38100" b="9525"/>
                      <wp:wrapNone/>
                      <wp:docPr id="1" name="直線コネクタ 3"/>
                      <a:graphic xmlns:a="http://schemas.openxmlformats.org/drawingml/2006/main">
                        <a:graphicData uri="http://schemas.microsoft.com/office/word/2010/wordprocessingShape">
                          <wps:wsp>
                            <wps:cNvSpPr/>
                            <wps:spPr>
                              <a:xfrm flipV="1">
                                <a:off x="0" y="0"/>
                                <a:ext cx="1123920" cy="56196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609.45pt,15.55pt" to="697.9pt,59.75pt" ID="直線コネクタ 3" stroked="t" style="position:absolute;flip:y" wp14:anchorId="0202A95A">
                      <v:stroke color="black" weight="9360" endarrow="block" endarrowwidth="medium" endarrowlength="medium" joinstyle="round" endcap="flat"/>
                      <v:fill o:detectmouseclick="t" on="false"/>
                    </v:line>
                  </w:pict>
                </mc:Fallback>
              </mc:AlternateContent>
            </w:r>
            <w:r>
              <w:rPr/>
              <w:t>（２）課題分析の実施にあたっては、利用者の生活全般についての状態を十分把握し、利用者が自立した生活を営むことができるよう支援するうえで、解決すべき課題を把握するものとする。</w:t>
            </w:r>
          </w:p>
          <w:p>
            <w:pPr>
              <w:pStyle w:val="Normal"/>
              <w:rPr/>
            </w:pPr>
            <w:r>
              <w:rPr/>
              <w:t>（３）使用する課題分析票の種類は○○方式とする。</w:t>
            </w:r>
          </w:p>
          <w:p>
            <w:pPr>
              <w:pStyle w:val="Normal"/>
              <w:rPr/>
            </w:pPr>
            <w:r>
              <w:rPr/>
              <w:t>３　居宅サービス計画原案の作成</w:t>
            </w:r>
          </w:p>
          <w:p>
            <w:pPr>
              <w:pStyle w:val="Normal"/>
              <w:rPr/>
            </w:pPr>
            <w:r>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pPr>
              <w:pStyle w:val="Normal"/>
              <w:rPr/>
            </w:pPr>
            <w:r>
              <w:rPr/>
              <w:t>４　サービス担当者会議等の実施</w:t>
            </w:r>
          </w:p>
          <w:p>
            <w:pPr>
              <w:pStyle w:val="Normal"/>
              <w:rPr/>
            </w:pPr>
            <w:r>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pPr>
              <w:pStyle w:val="Normal"/>
              <w:rPr/>
            </w:pPr>
            <w:r>
              <w:rPr/>
              <w:t>５　居宅サービス計画の確定</w:t>
            </w:r>
          </w:p>
          <w:p>
            <w:pPr>
              <w:pStyle w:val="Normal"/>
              <w:rPr/>
            </w:pPr>
            <w:r>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pPr>
              <w:pStyle w:val="Normal"/>
              <w:rPr/>
            </w:pPr>
            <w:r>
              <w:rPr/>
              <w:t>６　居宅介護支援事業所とサービス事業所の連携</w:t>
            </w:r>
          </w:p>
          <w:p>
            <w:pPr>
              <w:pStyle w:val="Normal"/>
              <w:rPr/>
            </w:pPr>
            <w:r>
              <w:rPr/>
              <w:t>介護支援専門員は、居宅サービスに位置付けた指定居宅サービス事業者等に対して、個別サービス計画の提出を求めるものとする。</w:t>
            </w:r>
          </w:p>
          <w:p>
            <w:pPr>
              <w:pStyle w:val="Normal"/>
              <w:rPr/>
            </w:pPr>
            <w:r>
              <w:rPr/>
              <w:t>７　サービス実施状況の継続的な把握及び評価</w:t>
            </w:r>
          </w:p>
          <w:p>
            <w:pPr>
              <w:pStyle w:val="Normal"/>
              <w:rPr/>
            </w:pPr>
            <w:r>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pPr>
              <w:pStyle w:val="Normal"/>
              <w:rPr/>
            </w:pPr>
            <w:r>
              <w:rPr/>
              <w:t>８　地域ケア会議における関係者間の情報共有</w:t>
            </w:r>
          </w:p>
          <w:p>
            <w:pPr>
              <w:pStyle w:val="Normal"/>
              <w:rPr/>
            </w:pPr>
            <w:r>
              <w:rPr/>
              <w:t>地域ケア会議において、個別のケアマネジメント事例の提供の求めがあった場合には、これに協力するよう努めることとする。</w:t>
            </w:r>
          </w:p>
          <w:p>
            <w:pPr>
              <w:pStyle w:val="Normal"/>
              <w:rPr/>
            </w:pPr>
            <w:r>
              <w:rPr/>
            </w:r>
          </w:p>
          <w:p>
            <w:pPr>
              <w:pStyle w:val="Normal"/>
              <w:rPr/>
            </w:pPr>
            <w:r>
              <w:rPr/>
              <w:t>（指定居宅介護支援の利用料等）</w:t>
            </w:r>
          </w:p>
          <w:p>
            <w:pPr>
              <w:pStyle w:val="Normal"/>
              <w:rPr/>
            </w:pPr>
            <w:r>
              <w:rPr/>
              <w:t>第７条　居宅介護支援の利用料その他の費用の額は次のとおりとする。</w:t>
            </w:r>
          </w:p>
          <w:p>
            <w:pPr>
              <w:pStyle w:val="Normal"/>
              <w:rPr/>
            </w:pPr>
            <w:r>
              <w:rPr/>
              <w:t>１　法定代理受領以外の利用料は、厚生労働大臣が定める基準（告示上の報酬額）によるものとする。</w:t>
            </w:r>
          </w:p>
          <w:p>
            <w:pPr>
              <w:pStyle w:val="Normal"/>
              <w:rPr/>
            </w:pPr>
            <w:r>
              <w:rPr/>
              <w:t>２　提供した指定居宅介護支援について法定代理受領以外の利用料の支払を受けた場合、領収書及び指定居宅介護支援提供証明書を交付する。</w:t>
            </w:r>
          </w:p>
          <w:p>
            <w:pPr>
              <w:pStyle w:val="Normal"/>
              <w:rPr/>
            </w:pPr>
            <w:r>
              <w:rPr/>
              <w:t>３　次条に定める通常の事業の実施地域を越えて行う事業に要する交通費は、その実費を徴収する。なお、自動車を使用した場合の交通費は、次の額を徴収する。</w:t>
            </w:r>
          </w:p>
          <w:p>
            <w:pPr>
              <w:pStyle w:val="Normal"/>
              <w:rPr/>
            </w:pPr>
            <w:r>
              <w:rPr/>
              <w:t>（１）事業所から片道おおむね○○キロメートル未満  ※※※円</w:t>
            </w:r>
          </w:p>
          <w:p>
            <w:pPr>
              <w:pStyle w:val="Normal"/>
              <w:rPr/>
            </w:pPr>
            <w:r>
              <w:rPr/>
              <w:t>（２）事業所から片道おおむね○○キロメートル以上  ※※※円</w:t>
            </w:r>
          </w:p>
          <w:p>
            <w:pPr>
              <w:pStyle w:val="Normal"/>
              <w:rPr/>
            </w:pPr>
            <w:r>
              <w:rPr/>
              <w:t>（通常の事業の実施地域）</w:t>
            </w:r>
          </w:p>
          <w:p>
            <w:pPr>
              <w:pStyle w:val="Normal"/>
              <w:rPr/>
            </w:pPr>
            <w:r>
              <w:rPr/>
              <w:t>第８条　通常の事業の実施地域は、大阪市○○区、〇〇市、○○町、○○村の区域とする。</w:t>
            </w:r>
          </w:p>
          <w:p>
            <w:pPr>
              <w:pStyle w:val="Normal"/>
              <w:rPr/>
            </w:pPr>
            <w:r>
              <w:rPr/>
            </w:r>
          </w:p>
          <w:p>
            <w:pPr>
              <w:pStyle w:val="Normal"/>
              <w:rPr/>
            </w:pPr>
            <w:r>
              <w:rPr/>
              <w:t>（事故発生時の対応）</w:t>
            </w:r>
          </w:p>
          <w:p>
            <w:pPr>
              <w:pStyle w:val="Normal"/>
              <w:rPr/>
            </w:pPr>
            <w:r>
              <w:rPr/>
              <w:t>第９条　事業所は、利用者に対する指定居宅介護支援の提供により事　　故が発生した場合には速やかに市町村、利用者の家族等に連絡を行うとともに、必要な措置を講じるものとする。</w:t>
            </w:r>
          </w:p>
          <w:p>
            <w:pPr>
              <w:pStyle w:val="Normal"/>
              <w:rPr/>
            </w:pPr>
            <w:r>
              <w:rPr/>
              <w:t>２　前項の事故の状況及び事故に際して採った処置について記録を行うものとする。</w:t>
            </w:r>
          </w:p>
          <w:p>
            <w:pPr>
              <w:pStyle w:val="Normal"/>
              <w:rPr/>
            </w:pPr>
            <w:r>
              <w:rPr/>
              <w:t>３　利用者に対する指定居宅介護支援の提供により賠償すべき事故が発生した場合は、損害賠償を速やかに行うものとする。</w:t>
            </w:r>
          </w:p>
          <w:p>
            <w:pPr>
              <w:pStyle w:val="Normal"/>
              <w:rPr/>
            </w:pPr>
            <w:r>
              <w:rPr/>
            </w:r>
          </w:p>
          <w:p>
            <w:pPr>
              <w:pStyle w:val="Normal"/>
              <w:rPr/>
            </w:pPr>
            <w:r>
              <w:rPr/>
              <w:t>（苦情処理）</w:t>
            </w:r>
          </w:p>
          <w:p>
            <w:pPr>
              <w:pStyle w:val="Normal"/>
              <w:rPr/>
            </w:pPr>
            <w:r>
              <w:rPr/>
              <w:t>第１０条　指定居宅介護支援の提供に係る利用者及びその家族からの苦情に迅速かつ適切に対応するために必要な措置を講じるものとする。</w:t>
            </w:r>
          </w:p>
          <w:p>
            <w:pPr>
              <w:pStyle w:val="Normal"/>
              <w:rPr/>
            </w:pPr>
            <w:r>
              <w:rPr/>
              <w:t>２　事業所は、提供した指定居宅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pPr>
              <w:pStyle w:val="Normal"/>
              <w:rPr/>
            </w:pPr>
            <w:r>
              <w:rPr/>
              <w:t>３　事業所は、提供した指定居宅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pPr>
              <w:pStyle w:val="Normal"/>
              <w:rPr/>
            </w:pPr>
            <w:r>
              <w:rPr/>
            </w:r>
          </w:p>
          <w:p>
            <w:pPr>
              <w:pStyle w:val="Normal"/>
              <w:rPr/>
            </w:pPr>
            <w:r>
              <w:rPr/>
              <w:t>（個人情報の保護）</w:t>
            </w:r>
          </w:p>
          <w:p>
            <w:pPr>
              <w:pStyle w:val="Normal"/>
              <w:rPr/>
            </w:pPr>
            <w:r>
              <w:rPr/>
              <w:t>第１１条　事業所は、利用者又はその家族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pPr>
              <w:pStyle w:val="Normal"/>
              <w:rPr/>
            </w:pPr>
            <w:r>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pPr>
              <w:pStyle w:val="Normal"/>
              <w:rPr/>
            </w:pPr>
            <w:r>
              <w:rPr/>
            </w:r>
          </w:p>
          <w:p>
            <w:pPr>
              <w:pStyle w:val="Normal"/>
              <w:rPr/>
            </w:pPr>
            <w:r>
              <w:rPr/>
              <w:t>（虐待防止に関する事項）</w:t>
            </w:r>
          </w:p>
          <w:p>
            <w:pPr>
              <w:pStyle w:val="Normal"/>
              <w:rPr/>
            </w:pPr>
            <w:r>
              <w:rPr/>
              <w:t>第１２条　事業所は、利用者の人権の擁護・虐待等の防止のため次の措置を講ずるものとする。</w:t>
            </w:r>
          </w:p>
          <w:p>
            <w:pPr>
              <w:pStyle w:val="Normal"/>
              <w:rPr/>
            </w:pPr>
            <w:r>
              <w:rPr/>
              <w:t>（１）虐待を防止するための従業者に対する研修の実施</w:t>
            </w:r>
          </w:p>
          <w:p>
            <w:pPr>
              <w:pStyle w:val="Normal"/>
              <w:rPr/>
            </w:pPr>
            <w:r>
              <w:rPr/>
              <w:t>（２）利用者及びその家族からの苦情処理体制の整備</w:t>
            </w:r>
          </w:p>
          <w:p>
            <w:pPr>
              <w:pStyle w:val="Normal"/>
              <w:rPr/>
            </w:pPr>
            <w:r>
              <w:rPr/>
              <w:t>（３）その他虐待防止のために必要な措置</w:t>
            </w:r>
          </w:p>
          <w:p>
            <w:pPr>
              <w:pStyle w:val="Normal"/>
              <w:rPr/>
            </w:pPr>
            <w:r>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pPr>
              <w:pStyle w:val="Normal"/>
              <w:rPr/>
            </w:pPr>
            <w:r>
              <w:rPr/>
            </w:r>
          </w:p>
          <w:p>
            <w:pPr>
              <w:pStyle w:val="Normal"/>
              <w:rPr/>
            </w:pPr>
            <w:r>
              <w:rPr/>
              <w:t>（その他運営に関する重要事項）</w:t>
            </w:r>
          </w:p>
          <w:p>
            <w:pPr>
              <w:pStyle w:val="Normal"/>
              <w:rPr/>
            </w:pPr>
            <w:r>
              <w:rPr/>
              <w:t>第１３条  事業所は、居宅介護支援の質の評価を行い、常にその改善を図ることとし、業務の執務体制についても検証、整備する。</w:t>
            </w:r>
          </w:p>
          <w:p>
            <w:pPr>
              <w:pStyle w:val="Normal"/>
              <w:rPr/>
            </w:pPr>
            <w:r>
              <w:rPr/>
              <w:t>２  本事業所は、職員の質的向上を図るために研修の機会を次のとおり設けるものとする。</w:t>
            </w:r>
          </w:p>
          <w:p>
            <w:pPr>
              <w:pStyle w:val="Normal"/>
              <w:rPr/>
            </w:pPr>
            <w:r>
              <w:rPr/>
              <w:t xml:space="preserve"> </w:t>
            </w:r>
            <w:r>
              <w:rPr/>
              <w:t>（１）採用時研修  採用後○ヶ月以内</w:t>
            </w:r>
          </w:p>
          <w:p>
            <w:pPr>
              <w:pStyle w:val="Normal"/>
              <w:rPr/>
            </w:pPr>
            <w:r>
              <w:rPr/>
              <w:t xml:space="preserve"> </w:t>
            </w:r>
            <w:r>
              <w:rPr/>
              <w:t>（２）継続研修    年○回</w:t>
            </w:r>
          </w:p>
          <w:p>
            <w:pPr>
              <w:pStyle w:val="Normal"/>
              <w:rPr/>
            </w:pPr>
            <w:r>
              <w:rPr/>
              <w:t>３  職員は業務上知り得た利用者又はその家族の秘密を保持する。</w:t>
            </w:r>
          </w:p>
          <w:p>
            <w:pPr>
              <w:pStyle w:val="Normal"/>
              <w:rPr/>
            </w:pPr>
            <w:r>
              <w:rPr/>
              <w:t>４  職員であった者に、業務上知り得た利用者又はその家族の秘密を保持させるため、職員でなくなった後においてもこれらの秘密を保持すべき旨を、従業者との雇用契約の内容とする。</w:t>
            </w:r>
          </w:p>
          <w:p>
            <w:pPr>
              <w:pStyle w:val="Normal"/>
              <w:rPr/>
            </w:pPr>
            <w:r>
              <w:rPr/>
              <w:t>５　事業所は指定居宅介護支援の提供に関する諸記録を整備し、居宅サービス計画の完了の日から５年間は保存するものとする。</w:t>
            </w:r>
          </w:p>
          <w:p>
            <w:pPr>
              <w:pStyle w:val="Normal"/>
              <w:rPr/>
            </w:pPr>
            <w:r>
              <w:rPr/>
              <w:t>６  この規程に定める事項の外、運営に関する重要事項は＊＊＊と当事業所の管理者との協議に基づいて定めるも</w:t>
            </w:r>
            <w:bookmarkStart w:id="0" w:name="_GoBack"/>
            <w:bookmarkEnd w:id="0"/>
            <w:r>
              <w:rPr/>
              <w:t>のとする。</w:t>
            </w:r>
          </w:p>
          <w:p>
            <w:pPr>
              <w:pStyle w:val="Normal"/>
              <w:rPr/>
            </w:pPr>
            <w:r>
              <w:rPr/>
            </w:r>
          </w:p>
          <w:p>
            <w:pPr>
              <w:pStyle w:val="Normal"/>
              <w:rPr/>
            </w:pPr>
            <w:r>
              <w:rPr/>
              <w:t>附  則</w:t>
            </w:r>
          </w:p>
          <w:p>
            <w:pPr>
              <w:pStyle w:val="Normal"/>
              <w:rPr/>
            </w:pPr>
            <w:r>
              <w:rPr/>
              <w:t>この規程は、平成○年○月○日から施行する。</w:t>
            </w:r>
          </w:p>
        </w:tc>
        <w:tc>
          <w:tcPr>
            <w:tcW w:w="3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pPr>
            <w:r>
              <w:rPr/>
            </w:r>
          </w:p>
          <w:p>
            <w:pPr>
              <w:pStyle w:val="Normal"/>
              <w:rPr/>
            </w:pPr>
            <w:r>
              <w:rPr/>
            </w:r>
          </w:p>
          <w:p>
            <w:pPr>
              <w:pStyle w:val="Normal"/>
              <w:rPr>
                <w:b/>
                <w:b/>
              </w:rPr>
            </w:pPr>
            <w:r>
              <w:rPr>
                <w:b/>
              </w:rPr>
              <w:t>・「＊＊＊」は、開設者名（法人名）を記載してください。</w:t>
            </w:r>
          </w:p>
          <w:p>
            <w:pPr>
              <w:pStyle w:val="Normal"/>
              <w:rPr>
                <w:b/>
                <w:b/>
              </w:rPr>
            </w:pPr>
            <w:r>
              <w:rPr>
                <w:b/>
              </w:rPr>
              <w:t>・「△△△」は、事業所の名称を記載してください。</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・所在地は、丁目、番、号、ビル名を正確に記載してください。</w:t>
            </w:r>
          </w:p>
          <w:p>
            <w:pPr>
              <w:pStyle w:val="Normal"/>
              <w:rPr/>
            </w:pPr>
            <w:r>
              <w:rPr/>
            </w:r>
          </w:p>
          <w:p>
            <w:pPr>
              <w:pStyle w:val="Normal"/>
              <w:rPr/>
            </w:pPr>
            <w:r>
              <w:rPr/>
            </w:r>
          </w:p>
          <w:p>
            <w:pPr>
              <w:pStyle w:val="Normal"/>
              <w:rPr/>
            </w:pPr>
            <w:r>
              <w:rPr/>
            </w:r>
          </w:p>
          <w:p>
            <w:pPr>
              <w:pStyle w:val="Normal"/>
              <w:rPr/>
            </w:pPr>
            <w:r>
              <w:rPr/>
            </w:r>
          </w:p>
          <w:p>
            <w:pPr>
              <w:pStyle w:val="Normal"/>
              <w:rPr>
                <w:b/>
                <w:b/>
              </w:rPr>
            </w:pPr>
            <w:r>
              <w:rPr>
                <w:b/>
              </w:rPr>
              <w:t>・介護支援専門員と兼務する場合は、「介護支援専門員</w:t>
            </w:r>
            <w:r>
              <w:rPr>
                <w:b/>
                <w:u w:val="single"/>
              </w:rPr>
              <w:t>と兼務」</w:t>
            </w:r>
            <w:r>
              <w:rPr>
                <w:b/>
              </w:rPr>
              <w:t>と記載してください。</w:t>
            </w:r>
          </w:p>
          <w:p>
            <w:pPr>
              <w:pStyle w:val="Normal"/>
              <w:rPr/>
            </w:pPr>
            <w:r>
              <w:rPr/>
            </w:r>
          </w:p>
          <w:p>
            <w:pPr>
              <w:pStyle w:val="Normal"/>
              <w:rPr/>
            </w:pPr>
            <w:r>
              <w:rPr/>
            </w:r>
          </w:p>
          <w:p>
            <w:pPr>
              <w:pStyle w:val="Normal"/>
              <w:rPr/>
            </w:pPr>
            <w:r>
              <w:rPr/>
            </w:r>
          </w:p>
          <w:p>
            <w:pPr>
              <w:pStyle w:val="Normal"/>
              <w:rPr/>
            </w:pPr>
            <w:r>
              <w:rPr/>
              <w:t>・常勤と非常勤に分類して記載してください。</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・事務職員は、配置する場合のみ記載してください。</w:t>
            </w:r>
          </w:p>
          <w:p>
            <w:pPr>
              <w:pStyle w:val="Normal"/>
              <w:rPr/>
            </w:pPr>
            <w:r>
              <w:rPr/>
            </w:r>
          </w:p>
          <w:p>
            <w:pPr>
              <w:pStyle w:val="Normal"/>
              <w:rPr/>
            </w:pPr>
            <w:r>
              <w:rPr/>
            </w:r>
          </w:p>
          <w:p>
            <w:pPr>
              <w:pStyle w:val="Normal"/>
              <w:rPr/>
            </w:pPr>
            <w:r>
              <w:rPr/>
              <w:t>・営業日・営業時間は、利用者からの相談や利用受付等が可能な時間を記載してください。</w:t>
            </w:r>
          </w:p>
          <w:p>
            <w:pPr>
              <w:pStyle w:val="Normal"/>
              <w:rPr/>
            </w:pPr>
            <w:r>
              <w:rPr/>
            </w:r>
          </w:p>
          <w:p>
            <w:pPr>
              <w:pStyle w:val="Normal"/>
              <w:rPr/>
            </w:pPr>
            <w:r>
              <w:rPr/>
            </w:r>
          </w:p>
          <w:p>
            <w:pPr>
              <w:pStyle w:val="Normal"/>
              <w:rPr/>
            </w:pPr>
            <w:r>
              <w:rPr/>
            </w:r>
          </w:p>
          <w:p>
            <w:pPr>
              <w:pStyle w:val="Normal"/>
              <w:rPr/>
            </w:pPr>
            <w:r>
              <w:rPr/>
            </w:r>
          </w:p>
          <w:p>
            <w:pPr>
              <w:pStyle w:val="Normal"/>
              <w:rPr/>
            </w:pPr>
            <w:r>
              <w:rPr/>
              <w:t>・内容については、あくまで例示ですので、事業所の実態に応じて記載してください。</w:t>
            </w:r>
          </w:p>
          <w:p>
            <w:pPr>
              <w:pStyle w:val="Normal"/>
              <w:rPr/>
            </w:pPr>
            <w:r>
              <w:rPr/>
            </w:r>
          </w:p>
          <w:p>
            <w:pPr>
              <w:pStyle w:val="Normal"/>
              <w:rPr/>
            </w:pPr>
            <w:r>
              <w:rPr/>
            </w:r>
          </w:p>
          <w:p>
            <w:pPr>
              <w:pStyle w:val="Normal"/>
              <w:rPr/>
            </w:pPr>
            <w:r>
              <w:rPr/>
            </w:r>
          </w:p>
          <w:p>
            <w:pPr>
              <w:pStyle w:val="Normal"/>
              <w:rPr>
                <w:b/>
                <w:b/>
              </w:rPr>
            </w:pPr>
            <w:r>
              <w:rPr>
                <w:b/>
              </w:rPr>
              <w:t>・ＭＤＳ－ＨＣ方式など当事業所で使用する課題分析票の種類を省略せずに記載してください。</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・自動車を使用する場合の交通費の徴収も、実費の範囲で設定してください。</w:t>
            </w:r>
          </w:p>
          <w:p>
            <w:pPr>
              <w:pStyle w:val="Normal"/>
              <w:rPr/>
            </w:pPr>
            <w:r>
              <w:rPr/>
              <w:t>（交通費を徴収しない場合は、第７条第３項の記載不要）</w:t>
            </w:r>
          </w:p>
          <w:p>
            <w:pPr>
              <w:pStyle w:val="Normal"/>
              <w:rPr/>
            </w:pPr>
            <w:r>
              <w:rPr/>
              <w:t>・通常の実施地域に係る交通費</w:t>
            </w:r>
          </w:p>
          <w:p>
            <w:pPr>
              <w:pStyle w:val="Normal"/>
              <w:rPr/>
            </w:pPr>
            <w:r>
              <w:rPr/>
              <w:t>は、介護報酬に含まれます。</w:t>
            </w:r>
          </w:p>
          <w:p>
            <w:pPr>
              <w:pStyle w:val="Normal"/>
              <w:rPr/>
            </w:pPr>
            <w:r>
              <w:rPr/>
              <w:t>・原則として、市町村単位（大</w:t>
            </w:r>
          </w:p>
          <w:p>
            <w:pPr>
              <w:pStyle w:val="Normal"/>
              <w:rPr/>
            </w:pPr>
            <w:r>
              <w:rPr/>
              <w:t>阪市・堺市は区単位）で設定してください。</w:t>
            </w:r>
          </w:p>
          <w:p>
            <w:pPr>
              <w:pStyle w:val="Normal"/>
              <w:rPr/>
            </w:pPr>
            <w:r>
              <w:rPr/>
              <w:t>・市区町村内で詳細に分ける場合は、客観的に区域が特定できるように定めてください。</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t>・「＊＊＊」は、開設者名（法人名）を記載してください。</w:t>
            </w:r>
          </w:p>
          <w:p>
            <w:pPr>
              <w:pStyle w:val="Normal"/>
              <w:rPr/>
            </w:pPr>
            <w:r>
              <w:rPr/>
            </w:r>
          </w:p>
          <w:p>
            <w:pPr>
              <w:pStyle w:val="Normal"/>
              <w:rPr/>
            </w:pPr>
            <w:r>
              <w:rPr/>
              <w:t>・指定予定日を記載してください。</w:t>
            </w:r>
          </w:p>
        </w:tc>
      </w:tr>
    </w:tbl>
    <w:p>
      <w:pPr>
        <w:pStyle w:val="Normal"/>
        <w:rPr/>
      </w:pPr>
      <w:r>
        <w:rPr/>
      </w:r>
    </w:p>
    <w:p>
      <w:pPr>
        <w:pStyle w:val="Normal"/>
        <w:pBdr/>
        <w:rPr/>
      </w:pPr>
      <w:r>
        <w:rPr/>
      </w:r>
    </w:p>
    <w:sectPr>
      <w:headerReference w:type="default" r:id="rId2"/>
      <w:footerReference w:type="default" r:id="rId3"/>
      <w:type w:val="nextPage"/>
      <w:pgSz w:w="11906" w:h="16838"/>
      <w:pgMar w:left="1134" w:right="1134" w:header="851" w:top="1134" w:footer="992" w:bottom="1134" w:gutter="0"/>
      <w:pgNumType w:start="18"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t>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Fonts w:ascii="Times New Roman" w:hAnsi="Times New Roman"/>
        <w:szCs w:val="21"/>
      </w:rPr>
      <w:tab/>
    </w:r>
  </w:p>
</w:hdr>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d6589"/>
    <w:rPr/>
  </w:style>
  <w:style w:type="character" w:styleId="Style15" w:customStyle="1">
    <w:name w:val="フッター (文字)"/>
    <w:basedOn w:val="DefaultParagraphFont"/>
    <w:link w:val="a5"/>
    <w:uiPriority w:val="99"/>
    <w:qFormat/>
    <w:rsid w:val="003d6589"/>
    <w:rPr/>
  </w:style>
  <w:style w:type="character" w:styleId="Pagenumber">
    <w:name w:val="page number"/>
    <w:basedOn w:val="DefaultParagraphFont"/>
    <w:qFormat/>
    <w:rsid w:val="003d6589"/>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uiPriority w:val="99"/>
    <w:unhideWhenUsed/>
    <w:rsid w:val="003d6589"/>
    <w:pPr>
      <w:tabs>
        <w:tab w:val="center" w:pos="4252" w:leader="none"/>
        <w:tab w:val="right" w:pos="8504" w:leader="none"/>
      </w:tabs>
      <w:snapToGrid w:val="false"/>
    </w:pPr>
    <w:rPr/>
  </w:style>
  <w:style w:type="paragraph" w:styleId="Style22">
    <w:name w:val="Footer"/>
    <w:basedOn w:val="Normal"/>
    <w:link w:val="a6"/>
    <w:uiPriority w:val="99"/>
    <w:unhideWhenUsed/>
    <w:rsid w:val="003d6589"/>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LibreOffice/5.2.3.3$Windows_X86_64 LibreOffice_project/d54a8868f08a7b39642414cf2c8ef2f228f780cf</Application>
  <Pages>5</Pages>
  <Words>4502</Words>
  <Characters>4520</Characters>
  <CharactersWithSpaces>4621</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2018-06-05T02:32:00Z</dcterms:created>
  <dc:creator>HOSTNAME</dc:creator>
  <dc:description/>
  <dc:language>ja-JP</dc:language>
  <cp:lastModifiedBy/>
  <dcterms:modified xsi:type="dcterms:W3CDTF">2022-02-08T13:52:43Z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