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0BC7" w:rsidRDefault="00D80BC7">
      <w:pPr>
        <w:spacing w:line="430" w:lineRule="exact"/>
        <w:rPr>
          <w:rFonts w:ascii="ＭＳ 明朝" w:eastAsia="ＭＳ 明朝" w:hAnsi="ＭＳ 明朝"/>
        </w:rPr>
      </w:pPr>
    </w:p>
    <w:p w:rsidR="00D80BC7" w:rsidRDefault="00FA511F">
      <w:pPr>
        <w:spacing w:line="430" w:lineRule="exact"/>
        <w:rPr>
          <w:rFonts w:ascii="ＭＳ 明朝" w:eastAsia="ＭＳ 明朝" w:hAnsi="ＭＳ 明朝"/>
        </w:rPr>
      </w:pPr>
      <w:r>
        <w:rPr>
          <w:rFonts w:ascii="ＭＳ 明朝" w:eastAsia="ＭＳ 明朝" w:hAnsi="ＭＳ 明朝"/>
        </w:rPr>
        <w:t xml:space="preserve">　　</w:t>
      </w:r>
    </w:p>
    <w:p w:rsidR="00D80BC7" w:rsidRDefault="00FA511F">
      <w:pPr>
        <w:spacing w:line="380" w:lineRule="exact"/>
        <w:rPr>
          <w:rFonts w:ascii="ＭＳ 明朝" w:eastAsia="ＭＳ 明朝" w:hAnsi="ＭＳ 明朝"/>
        </w:rPr>
      </w:pPr>
      <w:r>
        <w:rPr>
          <w:rFonts w:ascii="ＭＳ 明朝" w:eastAsia="ＭＳ 明朝" w:hAnsi="ＭＳ 明朝"/>
        </w:rPr>
        <w:t xml:space="preserve">　　　　　　　　　　　　　　　　　　　　　　　　　　　　　　　　　　　令和</w:t>
      </w:r>
      <w:r>
        <w:rPr>
          <w:rFonts w:ascii="ＭＳ 明朝" w:eastAsia="ＭＳ 明朝" w:hAnsi="ＭＳ 明朝"/>
          <w:b/>
          <w:color w:val="FF0000"/>
          <w:sz w:val="24"/>
          <w:szCs w:val="24"/>
        </w:rPr>
        <w:t>２</w:t>
      </w:r>
      <w:r>
        <w:rPr>
          <w:rFonts w:ascii="ＭＳ 明朝" w:eastAsia="ＭＳ 明朝" w:hAnsi="ＭＳ 明朝"/>
        </w:rPr>
        <w:t>年</w:t>
      </w:r>
      <w:r>
        <w:rPr>
          <w:rFonts w:ascii="ＭＳ 明朝" w:eastAsia="ＭＳ 明朝" w:hAnsi="ＭＳ 明朝"/>
          <w:b/>
          <w:color w:val="FF0000"/>
          <w:sz w:val="24"/>
          <w:szCs w:val="24"/>
        </w:rPr>
        <w:t>４</w:t>
      </w:r>
      <w:r>
        <w:rPr>
          <w:rFonts w:ascii="ＭＳ 明朝" w:eastAsia="ＭＳ 明朝" w:hAnsi="ＭＳ 明朝"/>
        </w:rPr>
        <w:t>月</w:t>
      </w:r>
      <w:r>
        <w:rPr>
          <w:rFonts w:ascii="ＭＳ 明朝" w:eastAsia="ＭＳ 明朝" w:hAnsi="ＭＳ 明朝"/>
          <w:b/>
          <w:color w:val="FF0000"/>
          <w:sz w:val="24"/>
          <w:szCs w:val="24"/>
        </w:rPr>
        <w:t>１５</w:t>
      </w:r>
      <w:r>
        <w:rPr>
          <w:rFonts w:ascii="ＭＳ 明朝" w:eastAsia="ＭＳ 明朝" w:hAnsi="ＭＳ 明朝"/>
        </w:rPr>
        <w:t>日</w:t>
      </w:r>
    </w:p>
    <w:p w:rsidR="00D80BC7" w:rsidRDefault="00D80BC7">
      <w:pPr>
        <w:spacing w:line="380" w:lineRule="exact"/>
        <w:rPr>
          <w:rFonts w:ascii="ＭＳ 明朝" w:eastAsia="ＭＳ 明朝" w:hAnsi="ＭＳ 明朝"/>
        </w:rPr>
      </w:pPr>
    </w:p>
    <w:p w:rsidR="00D80BC7" w:rsidRDefault="00D80BC7">
      <w:pPr>
        <w:spacing w:line="380" w:lineRule="exact"/>
        <w:rPr>
          <w:rFonts w:ascii="ＭＳ 明朝" w:eastAsia="ＭＳ 明朝" w:hAnsi="ＭＳ 明朝"/>
        </w:rPr>
      </w:pPr>
    </w:p>
    <w:p w:rsidR="00D80BC7" w:rsidRPr="00FA511F" w:rsidRDefault="00FA511F">
      <w:pPr>
        <w:spacing w:line="480" w:lineRule="exact"/>
        <w:ind w:left="430" w:right="430"/>
        <w:jc w:val="center"/>
        <w:rPr>
          <w:b/>
          <w:sz w:val="24"/>
        </w:rPr>
      </w:pPr>
      <w:r>
        <w:rPr>
          <w:rFonts w:hint="eastAsia"/>
          <w:b/>
          <w:sz w:val="24"/>
        </w:rPr>
        <w:t xml:space="preserve">土　木　工　事　等　に　よ　る　試　掘　調　査　依　頼　</w:t>
      </w:r>
      <w:bookmarkStart w:id="0" w:name="_GoBack"/>
      <w:bookmarkEnd w:id="0"/>
      <w:r>
        <w:rPr>
          <w:rFonts w:hint="eastAsia"/>
          <w:b/>
          <w:sz w:val="24"/>
        </w:rPr>
        <w:t>書</w:t>
      </w:r>
    </w:p>
    <w:p w:rsidR="00D80BC7" w:rsidRDefault="00D80BC7">
      <w:pPr>
        <w:spacing w:line="430" w:lineRule="exact"/>
        <w:ind w:left="430" w:right="430"/>
        <w:rPr>
          <w:rFonts w:ascii="ＭＳ 明朝" w:eastAsia="ＭＳ 明朝" w:hAnsi="ＭＳ 明朝"/>
        </w:rPr>
      </w:pP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spacing w:val="24"/>
        </w:rPr>
        <w:t>羽曳野市教育委員会</w:t>
      </w:r>
      <w:r>
        <w:rPr>
          <w:rFonts w:ascii="ＭＳ 明朝" w:eastAsia="ＭＳ 明朝" w:hAnsi="ＭＳ 明朝"/>
          <w:spacing w:val="24"/>
        </w:rPr>
        <w:t xml:space="preserve"> </w:t>
      </w:r>
      <w:r>
        <w:rPr>
          <w:rFonts w:ascii="ＭＳ 明朝" w:eastAsia="ＭＳ 明朝" w:hAnsi="ＭＳ 明朝"/>
          <w:spacing w:val="24"/>
        </w:rPr>
        <w:t>教育長</w:t>
      </w:r>
      <w:r>
        <w:rPr>
          <w:rFonts w:ascii="ＭＳ 明朝" w:eastAsia="ＭＳ 明朝" w:hAnsi="ＭＳ 明朝"/>
        </w:rPr>
        <w:t xml:space="preserve">　様</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w:t>
      </w:r>
    </w:p>
    <w:p w:rsidR="00D80BC7" w:rsidRDefault="00FA511F">
      <w:pPr>
        <w:spacing w:line="430" w:lineRule="exact"/>
        <w:ind w:left="430" w:right="215"/>
        <w:rPr>
          <w:rFonts w:ascii="ＭＳ 明朝" w:eastAsia="ＭＳ 明朝" w:hAnsi="ＭＳ 明朝"/>
          <w:b/>
          <w:color w:val="FF0000"/>
          <w:sz w:val="24"/>
          <w:szCs w:val="24"/>
        </w:rPr>
      </w:pPr>
      <w:r>
        <w:rPr>
          <w:rFonts w:ascii="ＭＳ 明朝" w:eastAsia="ＭＳ 明朝" w:hAnsi="ＭＳ 明朝"/>
        </w:rPr>
        <w:t xml:space="preserve">　　　　　　　　　　　　　　　　　　　　　住　所：　</w:t>
      </w:r>
      <w:r>
        <w:rPr>
          <w:rFonts w:ascii="ＭＳ 明朝" w:eastAsia="ＭＳ 明朝" w:hAnsi="ＭＳ 明朝"/>
          <w:b/>
          <w:color w:val="FF0000"/>
          <w:sz w:val="24"/>
          <w:szCs w:val="24"/>
        </w:rPr>
        <w:t>羽曳野市誉田４丁目１－１</w:t>
      </w:r>
    </w:p>
    <w:p w:rsidR="00D80BC7" w:rsidRDefault="00FA511F">
      <w:pPr>
        <w:spacing w:line="430" w:lineRule="exact"/>
        <w:ind w:left="430" w:right="430"/>
      </w:pPr>
      <w:r>
        <w:rPr>
          <w:rFonts w:ascii="ＭＳ 明朝" w:eastAsia="ＭＳ 明朝" w:hAnsi="ＭＳ 明朝"/>
        </w:rPr>
        <w:t xml:space="preserve">　　　　　　　　　　　　　　　　　　　　　氏　名：　</w:t>
      </w:r>
      <w:r>
        <w:rPr>
          <w:rFonts w:ascii="ＭＳ 明朝" w:eastAsia="ＭＳ 明朝" w:hAnsi="ＭＳ 明朝"/>
          <w:b/>
          <w:color w:val="FF0000"/>
          <w:sz w:val="24"/>
          <w:szCs w:val="24"/>
        </w:rPr>
        <w:t>羽曳野たける</w:t>
      </w:r>
      <w:r>
        <w:rPr>
          <w:rFonts w:ascii="ＭＳ 明朝" w:eastAsia="ＭＳ 明朝" w:hAnsi="ＭＳ 明朝"/>
        </w:rPr>
        <w:t xml:space="preserve">　　　　　　　　</w:t>
      </w: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電　話：　</w:t>
      </w:r>
      <w:r>
        <w:rPr>
          <w:rFonts w:ascii="ＭＳ 明朝" w:eastAsia="ＭＳ 明朝" w:hAnsi="ＭＳ 明朝"/>
          <w:b/>
          <w:color w:val="FF0000"/>
        </w:rPr>
        <w:t>０７２－９５８－１１１１</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pPr>
      <w:r>
        <w:rPr>
          <w:rFonts w:ascii="ＭＳ 明朝" w:eastAsia="ＭＳ 明朝" w:hAnsi="ＭＳ 明朝"/>
        </w:rPr>
        <w:t xml:space="preserve">　　</w:t>
      </w:r>
    </w:p>
    <w:p w:rsidR="00D80BC7" w:rsidRDefault="00D80BC7">
      <w:pPr>
        <w:spacing w:line="430" w:lineRule="exact"/>
        <w:ind w:left="430" w:right="430"/>
        <w:rPr>
          <w:rFonts w:ascii="ＭＳ 明朝" w:eastAsia="ＭＳ 明朝" w:hAnsi="ＭＳ 明朝"/>
        </w:rPr>
      </w:pP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１．土木工事等をしようとする土地の所在地及び地番</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b/>
          <w:sz w:val="24"/>
          <w:szCs w:val="24"/>
        </w:rPr>
      </w:pPr>
      <w:r>
        <w:rPr>
          <w:rFonts w:ascii="ＭＳ 明朝" w:eastAsia="ＭＳ 明朝" w:hAnsi="ＭＳ 明朝"/>
          <w:sz w:val="22"/>
        </w:rPr>
        <w:t xml:space="preserve">　　　　</w:t>
      </w:r>
      <w:r>
        <w:rPr>
          <w:rFonts w:ascii="ＭＳ 明朝" w:eastAsia="ＭＳ 明朝" w:hAnsi="ＭＳ 明朝"/>
          <w:b/>
          <w:color w:val="FF0000"/>
          <w:spacing w:val="0"/>
          <w:sz w:val="24"/>
          <w:szCs w:val="24"/>
        </w:rPr>
        <w:t>羽曳野市誉田４丁目１－１</w:t>
      </w: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２．土木工事等をしようとする土地の面積</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sz w:val="22"/>
        </w:rPr>
      </w:pPr>
      <w:r>
        <w:rPr>
          <w:rFonts w:ascii="ＭＳ 明朝" w:eastAsia="ＭＳ 明朝" w:hAnsi="ＭＳ 明朝"/>
        </w:rPr>
        <w:t xml:space="preserve">　　　　</w:t>
      </w:r>
      <w:r>
        <w:rPr>
          <w:rFonts w:ascii="ＭＳ 明朝" w:eastAsia="ＭＳ 明朝" w:hAnsi="ＭＳ 明朝"/>
          <w:u w:val="dotted"/>
        </w:rPr>
        <w:t xml:space="preserve">　　　</w:t>
      </w:r>
      <w:r>
        <w:rPr>
          <w:rFonts w:ascii="ＭＳ 明朝" w:eastAsia="ＭＳ 明朝" w:hAnsi="ＭＳ 明朝"/>
          <w:b/>
          <w:color w:val="FF0000"/>
          <w:sz w:val="36"/>
          <w:szCs w:val="36"/>
          <w:u w:val="dotted"/>
        </w:rPr>
        <w:t>12345.6</w:t>
      </w:r>
      <w:r>
        <w:rPr>
          <w:rFonts w:ascii="ＭＳ 明朝" w:eastAsia="ＭＳ 明朝" w:hAnsi="ＭＳ 明朝"/>
          <w:sz w:val="22"/>
          <w:u w:val="dotted"/>
        </w:rPr>
        <w:t xml:space="preserve">　㎡　</w:t>
      </w:r>
      <w:r>
        <w:rPr>
          <w:rFonts w:ascii="ＭＳ 明朝" w:eastAsia="ＭＳ 明朝" w:hAnsi="ＭＳ 明朝"/>
          <w:sz w:val="22"/>
        </w:rPr>
        <w:t xml:space="preserve">　／</w:t>
      </w:r>
      <w:r>
        <w:rPr>
          <w:rFonts w:ascii="ＭＳ 明朝" w:eastAsia="ＭＳ 明朝" w:hAnsi="ＭＳ 明朝"/>
          <w:sz w:val="22"/>
        </w:rPr>
        <w:t xml:space="preserve"> </w:t>
      </w:r>
      <w:r>
        <w:rPr>
          <w:rFonts w:ascii="ＭＳ 明朝" w:eastAsia="ＭＳ 明朝" w:hAnsi="ＭＳ 明朝"/>
          <w:sz w:val="22"/>
          <w:u w:val="dotted"/>
        </w:rPr>
        <w:t xml:space="preserve">　建築面積　　　</w:t>
      </w:r>
      <w:r>
        <w:rPr>
          <w:rFonts w:ascii="ＭＳ 明朝" w:eastAsia="ＭＳ 明朝" w:hAnsi="ＭＳ 明朝"/>
          <w:b/>
          <w:color w:val="FF0000"/>
          <w:sz w:val="32"/>
          <w:szCs w:val="32"/>
          <w:u w:val="dotted"/>
        </w:rPr>
        <w:t>789.0</w:t>
      </w:r>
      <w:r>
        <w:rPr>
          <w:rFonts w:ascii="ＭＳ 明朝" w:eastAsia="ＭＳ 明朝" w:hAnsi="ＭＳ 明朝"/>
          <w:sz w:val="22"/>
          <w:u w:val="dotted"/>
        </w:rPr>
        <w:t xml:space="preserve">　㎡</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３．土木工事等をしようとする土地の所有者の住所及び氏名</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w:t>
      </w:r>
      <w:r>
        <w:rPr>
          <w:rFonts w:ascii="ＭＳ 明朝" w:eastAsia="ＭＳ 明朝" w:hAnsi="ＭＳ 明朝"/>
          <w:b/>
          <w:color w:val="FF0000"/>
          <w:sz w:val="24"/>
          <w:szCs w:val="24"/>
        </w:rPr>
        <w:t>羽曳野たける</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４．土木工事等の目的・計画及び方法の概要</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b/>
          <w:color w:val="FF0000"/>
          <w:sz w:val="24"/>
          <w:szCs w:val="24"/>
        </w:rPr>
      </w:pPr>
      <w:r>
        <w:rPr>
          <w:rFonts w:ascii="ＭＳ 明朝" w:eastAsia="ＭＳ 明朝" w:hAnsi="ＭＳ 明朝"/>
        </w:rPr>
        <w:t xml:space="preserve">　　　　　　</w:t>
      </w:r>
      <w:r>
        <w:rPr>
          <w:rFonts w:ascii="ＭＳ 明朝" w:eastAsia="ＭＳ 明朝" w:hAnsi="ＭＳ 明朝"/>
          <w:b/>
          <w:color w:val="FF0000"/>
          <w:sz w:val="24"/>
          <w:szCs w:val="24"/>
        </w:rPr>
        <w:t>分譲住宅建設のため　専用住宅（木造２階建て）など</w:t>
      </w:r>
    </w:p>
    <w:p w:rsidR="00D80BC7" w:rsidRDefault="00FA511F">
      <w:pPr>
        <w:spacing w:line="430" w:lineRule="exact"/>
        <w:ind w:left="430"/>
        <w:rPr>
          <w:rFonts w:ascii="ＭＳ 明朝" w:eastAsia="ＭＳ 明朝" w:hAnsi="ＭＳ 明朝"/>
        </w:rPr>
      </w:pPr>
      <w:r>
        <w:rPr>
          <w:rFonts w:ascii="ＭＳ 明朝" w:eastAsia="ＭＳ 明朝" w:hAnsi="ＭＳ 明朝"/>
        </w:rPr>
        <w:t xml:space="preserve">　　　　　　　　　　　　　　　　　　　　　　　　　　　　　　　　</w:t>
      </w:r>
    </w:p>
    <w:p w:rsidR="00D80BC7" w:rsidRDefault="00D80BC7">
      <w:pPr>
        <w:spacing w:line="430" w:lineRule="exact"/>
        <w:ind w:left="430" w:right="430"/>
        <w:rPr>
          <w:rFonts w:ascii="ＭＳ 明朝" w:eastAsia="ＭＳ 明朝" w:hAnsi="ＭＳ 明朝"/>
        </w:rPr>
      </w:pP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５．土木工事等の主体となる者の住所及び氏名</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w:t>
      </w:r>
      <w:r>
        <w:rPr>
          <w:rFonts w:ascii="ＭＳ 明朝" w:eastAsia="ＭＳ 明朝" w:hAnsi="ＭＳ 明朝"/>
          <w:b/>
          <w:color w:val="FF0000"/>
          <w:spacing w:val="0"/>
          <w:sz w:val="24"/>
          <w:szCs w:val="24"/>
        </w:rPr>
        <w:t>羽曳野市誉田４丁目１－１　　羽曳野たける</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６．土木工事等を施工する業者の住所及び氏名</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b/>
          <w:sz w:val="24"/>
          <w:szCs w:val="24"/>
        </w:rPr>
      </w:pPr>
      <w:r>
        <w:rPr>
          <w:rFonts w:ascii="ＭＳ 明朝" w:eastAsia="ＭＳ 明朝" w:hAnsi="ＭＳ 明朝"/>
        </w:rPr>
        <w:t xml:space="preserve">　　　　　</w:t>
      </w:r>
      <w:r>
        <w:rPr>
          <w:rFonts w:ascii="ＭＳ 明朝" w:eastAsia="ＭＳ 明朝" w:hAnsi="ＭＳ 明朝"/>
          <w:b/>
          <w:color w:val="FF0000"/>
          <w:sz w:val="24"/>
          <w:szCs w:val="24"/>
        </w:rPr>
        <w:t>鎌倉建築㈱　羽曳野市誉田４丁目１－２　代表　鎌倉　大仏</w:t>
      </w:r>
    </w:p>
    <w:p w:rsidR="00D80BC7" w:rsidRDefault="00D80BC7">
      <w:pPr>
        <w:spacing w:line="430" w:lineRule="exact"/>
        <w:ind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７．土木工事等の着手時期</w:t>
      </w:r>
    </w:p>
    <w:p w:rsidR="00D80BC7" w:rsidRDefault="00FA511F">
      <w:pPr>
        <w:spacing w:line="430" w:lineRule="exact"/>
        <w:ind w:left="430" w:right="430"/>
        <w:rPr>
          <w:rFonts w:ascii="ＭＳ 明朝" w:eastAsia="ＭＳ 明朝" w:hAnsi="ＭＳ 明朝"/>
          <w:b/>
          <w:sz w:val="24"/>
          <w:szCs w:val="24"/>
        </w:rPr>
      </w:pPr>
      <w:r>
        <w:rPr>
          <w:rFonts w:ascii="ＭＳ 明朝" w:eastAsia="ＭＳ 明朝" w:hAnsi="ＭＳ 明朝"/>
        </w:rPr>
        <w:t xml:space="preserve">　　　　</w:t>
      </w:r>
      <w:r>
        <w:rPr>
          <w:rFonts w:ascii="ＭＳ 明朝" w:eastAsia="ＭＳ 明朝" w:hAnsi="ＭＳ 明朝"/>
          <w:b/>
          <w:color w:val="FF0000"/>
          <w:sz w:val="24"/>
          <w:szCs w:val="24"/>
        </w:rPr>
        <w:t>令和２年６月１５日</w:t>
      </w: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８．土木工事等の終了予定時期</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b/>
          <w:sz w:val="24"/>
          <w:szCs w:val="24"/>
        </w:rPr>
      </w:pPr>
      <w:r>
        <w:rPr>
          <w:rFonts w:ascii="ＭＳ 明朝" w:eastAsia="ＭＳ 明朝" w:hAnsi="ＭＳ 明朝"/>
        </w:rPr>
        <w:t xml:space="preserve">　　　　</w:t>
      </w:r>
      <w:r>
        <w:rPr>
          <w:rFonts w:ascii="ＭＳ 明朝" w:eastAsia="ＭＳ 明朝" w:hAnsi="ＭＳ 明朝"/>
          <w:b/>
          <w:color w:val="FF0000"/>
          <w:sz w:val="24"/>
          <w:szCs w:val="24"/>
        </w:rPr>
        <w:t>令和２年９月１５日</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９．その他参考となるべき事項</w:t>
      </w: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（申請者以外の連絡先など）</w:t>
      </w: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b/>
          <w:color w:val="FF0000"/>
          <w:sz w:val="24"/>
          <w:szCs w:val="24"/>
        </w:rPr>
      </w:pPr>
      <w:r>
        <w:rPr>
          <w:rFonts w:ascii="ＭＳ 明朝" w:eastAsia="ＭＳ 明朝" w:hAnsi="ＭＳ 明朝"/>
        </w:rPr>
        <w:t xml:space="preserve">　　　</w:t>
      </w:r>
      <w:r>
        <w:rPr>
          <w:rFonts w:ascii="ＭＳ 明朝" w:eastAsia="ＭＳ 明朝" w:hAnsi="ＭＳ 明朝"/>
          <w:b/>
          <w:color w:val="FF0000"/>
          <w:sz w:val="24"/>
          <w:szCs w:val="24"/>
        </w:rPr>
        <w:t xml:space="preserve">　善正寺設計建築事務所　　代表　津氏　船</w:t>
      </w:r>
    </w:p>
    <w:p w:rsidR="00D80BC7" w:rsidRDefault="00D80BC7">
      <w:pPr>
        <w:spacing w:line="430" w:lineRule="exact"/>
        <w:ind w:left="430" w:right="430"/>
        <w:rPr>
          <w:rFonts w:ascii="ＭＳ 明朝" w:eastAsia="ＭＳ 明朝" w:hAnsi="ＭＳ 明朝"/>
          <w:b/>
          <w:color w:val="FF0000"/>
          <w:sz w:val="24"/>
          <w:szCs w:val="24"/>
        </w:rPr>
      </w:pPr>
    </w:p>
    <w:p w:rsidR="00D80BC7" w:rsidRDefault="00FA511F">
      <w:pPr>
        <w:spacing w:line="430" w:lineRule="exact"/>
        <w:ind w:left="430" w:right="430"/>
        <w:rPr>
          <w:rFonts w:ascii="ＭＳ 明朝" w:eastAsia="ＭＳ 明朝" w:hAnsi="ＭＳ 明朝"/>
          <w:b/>
          <w:color w:val="FF0000"/>
          <w:sz w:val="24"/>
          <w:szCs w:val="24"/>
        </w:rPr>
      </w:pPr>
      <w:r>
        <w:rPr>
          <w:rFonts w:ascii="ＭＳ 明朝" w:eastAsia="ＭＳ 明朝" w:hAnsi="ＭＳ 明朝"/>
          <w:b/>
          <w:color w:val="FF0000"/>
          <w:sz w:val="24"/>
          <w:szCs w:val="24"/>
        </w:rPr>
        <w:t xml:space="preserve">　　　　羽曳野市誉田４丁目１－３　電話　０７２－９５８－１１２２</w:t>
      </w:r>
    </w:p>
    <w:p w:rsidR="00D80BC7" w:rsidRDefault="00D80BC7">
      <w:pPr>
        <w:spacing w:line="430" w:lineRule="exact"/>
        <w:ind w:left="430" w:right="430"/>
        <w:rPr>
          <w:rFonts w:ascii="ＭＳ 明朝" w:eastAsia="ＭＳ 明朝" w:hAnsi="ＭＳ 明朝"/>
        </w:rPr>
      </w:pPr>
    </w:p>
    <w:p w:rsidR="00D80BC7" w:rsidRDefault="00D80BC7">
      <w:pPr>
        <w:spacing w:line="430" w:lineRule="exact"/>
        <w:ind w:left="430" w:right="430"/>
        <w:rPr>
          <w:rFonts w:ascii="ＭＳ 明朝" w:eastAsia="ＭＳ 明朝" w:hAnsi="ＭＳ 明朝"/>
        </w:rPr>
      </w:pPr>
    </w:p>
    <w:p w:rsidR="00D80BC7" w:rsidRDefault="00D80BC7">
      <w:pPr>
        <w:spacing w:line="430" w:lineRule="exact"/>
        <w:ind w:left="430" w:right="430"/>
        <w:rPr>
          <w:rFonts w:ascii="ＭＳ 明朝" w:eastAsia="ＭＳ 明朝" w:hAnsi="ＭＳ 明朝"/>
        </w:rPr>
      </w:pPr>
    </w:p>
    <w:p w:rsidR="00D80BC7" w:rsidRDefault="00D80BC7">
      <w:pPr>
        <w:spacing w:line="430" w:lineRule="exact"/>
        <w:ind w:left="430" w:right="430"/>
        <w:rPr>
          <w:rFonts w:ascii="ＭＳ 明朝" w:eastAsia="ＭＳ 明朝" w:hAnsi="ＭＳ 明朝"/>
        </w:rPr>
      </w:pPr>
    </w:p>
    <w:p w:rsidR="00D80BC7" w:rsidRDefault="00FA511F">
      <w:pPr>
        <w:spacing w:line="430" w:lineRule="exact"/>
        <w:ind w:left="430" w:right="430"/>
        <w:rPr>
          <w:rFonts w:ascii="ＭＳ 明朝" w:eastAsia="ＭＳ 明朝" w:hAnsi="ＭＳ 明朝"/>
        </w:rPr>
      </w:pPr>
      <w:r>
        <w:rPr>
          <w:rFonts w:ascii="ＭＳ 明朝" w:eastAsia="ＭＳ 明朝" w:hAnsi="ＭＳ 明朝"/>
        </w:rPr>
        <w:t>【添付書類】</w:t>
      </w: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土木工事等をしようとする土地及びその付近の地図並びに当該土木工事等の概要を示す</w:t>
      </w: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書類及び図面</w:t>
      </w:r>
    </w:p>
    <w:p w:rsidR="00D80BC7" w:rsidRDefault="00FA511F">
      <w:pPr>
        <w:spacing w:line="430" w:lineRule="exact"/>
        <w:ind w:left="430" w:right="430"/>
        <w:rPr>
          <w:rFonts w:ascii="ＭＳ 明朝" w:eastAsia="ＭＳ 明朝" w:hAnsi="ＭＳ 明朝"/>
        </w:rPr>
      </w:pPr>
      <w:r>
        <w:rPr>
          <w:rFonts w:ascii="ＭＳ 明朝" w:eastAsia="ＭＳ 明朝" w:hAnsi="ＭＳ 明朝"/>
        </w:rPr>
        <w:t xml:space="preserve">　　（承諾書・付近見取図・配置図・平面図・立面図・基礎断面図等）</w:t>
      </w:r>
    </w:p>
    <w:p w:rsidR="00D80BC7" w:rsidRDefault="00D80BC7">
      <w:pPr>
        <w:spacing w:line="430" w:lineRule="exact"/>
        <w:ind w:left="430" w:right="430"/>
      </w:pPr>
    </w:p>
    <w:sectPr w:rsidR="00D80BC7">
      <w:pgSz w:w="11906" w:h="16838"/>
      <w:pgMar w:top="737" w:right="778" w:bottom="830" w:left="737"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明朝体">
    <w:altName w:val="ＭＳ 明朝"/>
    <w:charset w:val="80"/>
    <w:family w:val="roman"/>
    <w:pitch w:val="variable"/>
  </w:font>
  <w:font w:name="Times New Roman">
    <w:panose1 w:val="02020603050405020304"/>
    <w:charset w:val="00"/>
    <w:family w:val="roman"/>
    <w:pitch w:val="variable"/>
    <w:sig w:usb0="E0002EFF" w:usb1="C000785B" w:usb2="00000009" w:usb3="00000000" w:csb0="000001FF" w:csb1="00000000"/>
  </w:font>
  <w:font w:name="Liberation Sans">
    <w:altName w:val="Arial"/>
    <w:panose1 w:val="020B0604020202020204"/>
    <w:charset w:val="80"/>
    <w:family w:val="swiss"/>
    <w:pitch w:val="variable"/>
    <w:sig w:usb0="E0000AFF" w:usb1="500078FF" w:usb2="00000021" w:usb3="00000000" w:csb0="000001BF" w:csb1="00000000"/>
  </w:font>
  <w:font w:name="ＭＳ ゴシック">
    <w:altName w:val="MS Gothic"/>
    <w:panose1 w:val="020B0609070205080204"/>
    <w:charset w:val="80"/>
    <w:family w:val="modern"/>
    <w:pitch w:val="fixed"/>
    <w:sig w:usb0="E00002FF" w:usb1="6AC7FDFB" w:usb2="08000012" w:usb3="00000000" w:csb0="0002009F" w:csb1="00000000"/>
  </w:font>
  <w:font w:name="Mangal">
    <w:altName w:val="Gentium Basic"/>
    <w:panose1 w:val="02040503050203030202"/>
    <w:charset w:val="01"/>
    <w:family w:val="roman"/>
    <w:pitch w:val="variable"/>
    <w:sig w:usb0="00002000" w:usb1="00000000" w:usb2="00000000" w:usb3="00000000" w:csb0="0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0BC7"/>
    <w:rsid w:val="00D80BC7"/>
    <w:rsid w:val="00FA511F"/>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B329285B-82B9-4F74-8F54-3D912B23F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明朝体"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430" w:lineRule="atLeast"/>
      <w:jc w:val="both"/>
    </w:pPr>
    <w:rPr>
      <w:spacing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710933"/>
    <w:rPr>
      <w:spacing w:val="2"/>
      <w:sz w:val="21"/>
    </w:rPr>
  </w:style>
  <w:style w:type="character" w:customStyle="1" w:styleId="a4">
    <w:name w:val="フッター (文字)"/>
    <w:basedOn w:val="a0"/>
    <w:uiPriority w:val="99"/>
    <w:qFormat/>
    <w:rsid w:val="00710933"/>
    <w:rPr>
      <w:spacing w:val="2"/>
      <w:sz w:val="21"/>
    </w:rPr>
  </w:style>
  <w:style w:type="paragraph" w:customStyle="1" w:styleId="a5">
    <w:name w:val="見出し"/>
    <w:basedOn w:val="a"/>
    <w:next w:val="a6"/>
    <w:qFormat/>
    <w:pPr>
      <w:keepNext/>
      <w:spacing w:before="240" w:after="120"/>
    </w:pPr>
    <w:rPr>
      <w:rFonts w:ascii="Liberation Sans" w:eastAsia="ＭＳ ゴシック" w:hAnsi="Liberation Sans" w:cs="Mangal"/>
      <w:sz w:val="28"/>
      <w:szCs w:val="28"/>
    </w:rPr>
  </w:style>
  <w:style w:type="paragraph" w:styleId="a6">
    <w:name w:val="Body Text"/>
    <w:basedOn w:val="a"/>
    <w:pPr>
      <w:spacing w:after="140" w:line="288" w:lineRule="auto"/>
    </w:pPr>
  </w:style>
  <w:style w:type="paragraph" w:styleId="a7">
    <w:name w:val="List"/>
    <w:basedOn w:val="a6"/>
    <w:rPr>
      <w:rFonts w:cs="Mangal"/>
    </w:rPr>
  </w:style>
  <w:style w:type="paragraph" w:styleId="a8">
    <w:name w:val="caption"/>
    <w:basedOn w:val="a"/>
    <w:qFormat/>
    <w:pPr>
      <w:suppressLineNumbers/>
      <w:spacing w:before="120" w:after="120"/>
    </w:pPr>
    <w:rPr>
      <w:rFonts w:cs="Mangal"/>
      <w:i/>
      <w:iCs/>
      <w:sz w:val="24"/>
      <w:szCs w:val="24"/>
    </w:rPr>
  </w:style>
  <w:style w:type="paragraph" w:customStyle="1" w:styleId="a9">
    <w:name w:val="索引"/>
    <w:basedOn w:val="a"/>
    <w:qFormat/>
    <w:pPr>
      <w:suppressLineNumbers/>
    </w:pPr>
    <w:rPr>
      <w:rFonts w:cs="Mangal"/>
    </w:rPr>
  </w:style>
  <w:style w:type="paragraph" w:styleId="aa">
    <w:name w:val="header"/>
    <w:basedOn w:val="a"/>
    <w:uiPriority w:val="99"/>
    <w:unhideWhenUsed/>
    <w:rsid w:val="00710933"/>
    <w:pPr>
      <w:tabs>
        <w:tab w:val="center" w:pos="4252"/>
        <w:tab w:val="right" w:pos="8504"/>
      </w:tabs>
      <w:snapToGrid w:val="0"/>
    </w:pPr>
  </w:style>
  <w:style w:type="paragraph" w:styleId="ab">
    <w:name w:val="footer"/>
    <w:basedOn w:val="a"/>
    <w:uiPriority w:val="99"/>
    <w:unhideWhenUsed/>
    <w:rsid w:val="00710933"/>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128</Words>
  <Characters>734</Characters>
  <Application>Microsoft Office Word</Application>
  <DocSecurity>0</DocSecurity>
  <Lines>6</Lines>
  <Paragraphs>1</Paragraphs>
  <ScaleCrop>false</ScaleCrop>
  <Company/>
  <LinksUpToDate>false</LinksUpToDate>
  <CharactersWithSpaces>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井原　稔</cp:lastModifiedBy>
  <cp:revision>3</cp:revision>
  <dcterms:created xsi:type="dcterms:W3CDTF">2022-03-03T05:34:00Z</dcterms:created>
  <dcterms:modified xsi:type="dcterms:W3CDTF">2022-03-03T05:35:00Z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文化財保護課</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